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5191C" w14:textId="7FC4593B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b/>
          <w:bCs/>
          <w:sz w:val="20"/>
          <w:szCs w:val="20"/>
        </w:rPr>
        <w:t>Regler/rutiner för lagkassan:</w:t>
      </w:r>
    </w:p>
    <w:p w14:paraId="6B4F7762" w14:textId="330E0C2B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6D70E3F9" w14:textId="50FDBB09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Lagkassan skall hållas insatt på föreningens bankkonto, där den bokförs på det egna laget.</w:t>
      </w:r>
      <w:r w:rsidRPr="157CEF61">
        <w:t xml:space="preserve"> </w:t>
      </w:r>
    </w:p>
    <w:p w14:paraId="18DAE151" w14:textId="2CAECAD2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54024F65" w14:textId="2207C462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Lagkassan tillhör föreningens samlade ekonomi men disponeras av laget, för kostnader relaterade till lagets idrottsliga aktiviteter och så länge laget finns kvar i föreningen.</w:t>
      </w:r>
      <w:r w:rsidRPr="157CEF61">
        <w:t xml:space="preserve"> </w:t>
      </w:r>
      <w:r w:rsidRPr="157CEF61">
        <w:rPr>
          <w:rFonts w:ascii="Arial" w:eastAsia="Arial" w:hAnsi="Arial" w:cs="Arial"/>
          <w:sz w:val="20"/>
          <w:szCs w:val="20"/>
        </w:rPr>
        <w:t xml:space="preserve">Därefter tillfaller medlen föreningen. </w:t>
      </w:r>
    </w:p>
    <w:p w14:paraId="4F3A4EDC" w14:textId="30858F6B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3A438050" w14:textId="33371923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Inköp till laget skall i första hand göras mot faktura, ställd till föreningen med laget som referens. (30 dagars kredit pga. vår handläggningstid)</w:t>
      </w:r>
    </w:p>
    <w:p w14:paraId="31177E52" w14:textId="6CA97610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3F10107E" w14:textId="1733A72F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Inköp kan i andra hand göras av förälder som får ersättning mot kvitto insatt på konto av sektionens kassör.</w:t>
      </w:r>
    </w:p>
    <w:p w14:paraId="15058A24" w14:textId="656F8115" w:rsidR="002C71E9" w:rsidRDefault="157CEF61" w:rsidP="002C71E9">
      <w:pPr>
        <w:autoSpaceDE w:val="0"/>
        <w:autoSpaceDN w:val="0"/>
        <w:adjustRightInd w:val="0"/>
      </w:pPr>
      <w:r w:rsidRPr="157CEF61">
        <w:t xml:space="preserve"> </w:t>
      </w:r>
    </w:p>
    <w:p w14:paraId="40A0BA4D" w14:textId="5829B560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Fakturor betalas av sektionens kassör med i första hand de medel som finns bokfört på laget.</w:t>
      </w:r>
      <w:r w:rsidRPr="157CEF61">
        <w:t xml:space="preserve"> </w:t>
      </w:r>
    </w:p>
    <w:p w14:paraId="18262D2B" w14:textId="16335189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0A9BA1E3" w14:textId="0E45BF3A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 xml:space="preserve">Vid försäljning, t.ex. kiosk vid matcher lotterier mm skall intäkterna sättas in på föreningskontot och bokföras på laget. </w:t>
      </w:r>
    </w:p>
    <w:p w14:paraId="2CAD3873" w14:textId="14088421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34B3960D" w14:textId="35F97C66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 xml:space="preserve">Sponsorintäkter mm skall faktureras/betalas in på föreningskontot och bokförs på laget. </w:t>
      </w:r>
    </w:p>
    <w:p w14:paraId="1EA2567B" w14:textId="25BDBA90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14CD4985" w14:textId="7CD1E19E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 xml:space="preserve">Ev. handkassa får maximalt innehålla </w:t>
      </w:r>
      <w:proofErr w:type="gramStart"/>
      <w:r w:rsidRPr="157CEF61">
        <w:rPr>
          <w:rFonts w:ascii="Arial" w:eastAsia="Arial" w:hAnsi="Arial" w:cs="Arial"/>
          <w:sz w:val="20"/>
          <w:szCs w:val="20"/>
        </w:rPr>
        <w:t>1.000</w:t>
      </w:r>
      <w:proofErr w:type="gramEnd"/>
      <w:r w:rsidRPr="157CEF61">
        <w:rPr>
          <w:rFonts w:ascii="Arial" w:eastAsia="Arial" w:hAnsi="Arial" w:cs="Arial"/>
          <w:sz w:val="20"/>
          <w:szCs w:val="20"/>
        </w:rPr>
        <w:t>:- och skall användas för speciella kontanta inköp,  domararvoden mm.</w:t>
      </w:r>
      <w:r w:rsidRPr="157CEF61">
        <w:t xml:space="preserve"> </w:t>
      </w:r>
      <w:r w:rsidRPr="157CEF61">
        <w:rPr>
          <w:rFonts w:ascii="Arial" w:eastAsia="Arial" w:hAnsi="Arial" w:cs="Arial"/>
          <w:i/>
          <w:iCs/>
          <w:sz w:val="20"/>
          <w:szCs w:val="20"/>
        </w:rPr>
        <w:t>Särskilda rutiner för det kan finnas i sektionerna.</w:t>
      </w:r>
    </w:p>
    <w:p w14:paraId="4535326F" w14:textId="5A8FBDFD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324D3D07" w14:textId="2AA39A32" w:rsidR="002C71E9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157CEF61">
        <w:rPr>
          <w:rFonts w:ascii="Arial" w:eastAsia="Arial" w:hAnsi="Arial" w:cs="Arial"/>
          <w:sz w:val="20"/>
          <w:szCs w:val="20"/>
        </w:rPr>
        <w:t>Lagets kassör skall själv ”föra bok” på vilka lagets tillgångar är på föreningens konto samt handkassa. ( Intäkter/Kostnader samt saldo )</w:t>
      </w:r>
      <w:r w:rsidRPr="157CEF61">
        <w:t xml:space="preserve"> </w:t>
      </w:r>
    </w:p>
    <w:p w14:paraId="29D6C67F" w14:textId="7CF586FD" w:rsidR="002C71E9" w:rsidRDefault="002C71E9" w:rsidP="157CEF61">
      <w:pPr>
        <w:autoSpaceDE w:val="0"/>
        <w:autoSpaceDN w:val="0"/>
        <w:adjustRightInd w:val="0"/>
        <w:ind w:left="360"/>
      </w:pPr>
    </w:p>
    <w:p w14:paraId="6CE21438" w14:textId="05E6557A" w:rsidR="002C71E9" w:rsidRPr="000E6E10" w:rsidRDefault="157CEF61" w:rsidP="157CEF61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0E6E10">
        <w:t>Sektionskassör redovisar saldo på lagkassornas konto till lagen</w:t>
      </w:r>
      <w:r w:rsidR="00D1122E" w:rsidRPr="000E6E10">
        <w:t>s kassörer</w:t>
      </w:r>
      <w:r w:rsidRPr="000E6E10">
        <w:t xml:space="preserve"> regelbundet enligt sektionens rutin. </w:t>
      </w:r>
    </w:p>
    <w:p w14:paraId="0056CBD1" w14:textId="32B32F38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0EFC1092" w14:textId="75755BB5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04617DF9" w14:textId="4E524BC0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08BBC4FB" w14:textId="7189D274" w:rsidR="002C71E9" w:rsidRDefault="157CEF61" w:rsidP="002C71E9">
      <w:pPr>
        <w:autoSpaceDE w:val="0"/>
        <w:autoSpaceDN w:val="0"/>
        <w:adjustRightInd w:val="0"/>
      </w:pPr>
      <w:r w:rsidRPr="157CEF61">
        <w:rPr>
          <w:rFonts w:ascii="Arial" w:eastAsia="Arial" w:hAnsi="Arial" w:cs="Arial"/>
          <w:sz w:val="20"/>
          <w:szCs w:val="20"/>
        </w:rPr>
        <w:t xml:space="preserve"> </w:t>
      </w:r>
    </w:p>
    <w:p w14:paraId="672A6659" w14:textId="7069CFD5" w:rsidR="002C71E9" w:rsidRDefault="157CEF61" w:rsidP="157CEF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157CEF61">
        <w:rPr>
          <w:rFonts w:ascii="Arial" w:eastAsia="Arial" w:hAnsi="Arial" w:cs="Arial"/>
          <w:sz w:val="20"/>
          <w:szCs w:val="20"/>
        </w:rPr>
        <w:t>Föreningsstyrelsen</w:t>
      </w:r>
      <w:bookmarkStart w:id="0" w:name="_GoBack"/>
      <w:bookmarkEnd w:id="0"/>
    </w:p>
    <w:p w14:paraId="0A37501D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DAB6C7B" w14:textId="77777777"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14:paraId="02EB378F" w14:textId="77777777" w:rsidR="00BE01AD" w:rsidRPr="003E3C8D" w:rsidRDefault="00BE01AD" w:rsidP="00BE01AD">
      <w:pPr>
        <w:outlineLvl w:val="0"/>
        <w:rPr>
          <w:b/>
          <w:i/>
        </w:rPr>
      </w:pPr>
    </w:p>
    <w:p w14:paraId="6A05A809" w14:textId="77777777" w:rsidR="00BE01AD" w:rsidRDefault="00BE01AD" w:rsidP="00BE01AD"/>
    <w:p w14:paraId="5A39BBE3" w14:textId="77777777" w:rsidR="00BE01AD" w:rsidRDefault="00BE01AD" w:rsidP="00BE01AD"/>
    <w:p w14:paraId="41C8F396" w14:textId="77777777" w:rsidR="00BE01AD" w:rsidRDefault="00BE01AD" w:rsidP="00BE01AD"/>
    <w:p w14:paraId="72A3D3EC" w14:textId="77777777" w:rsidR="00BE01AD" w:rsidRDefault="00BE01AD" w:rsidP="00BE01AD"/>
    <w:p w14:paraId="0D0B940D" w14:textId="77777777" w:rsidR="00BE01AD" w:rsidRPr="00A773CD" w:rsidRDefault="00BE01AD" w:rsidP="00BE01AD"/>
    <w:p w14:paraId="29D6B04F" w14:textId="77777777"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14:paraId="0E27B00A" w14:textId="77777777"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14:paraId="60061E4C" w14:textId="77777777"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3FBE4" w14:textId="77777777" w:rsidR="009E780E" w:rsidRDefault="009E780E" w:rsidP="0040199A">
      <w:r>
        <w:separator/>
      </w:r>
    </w:p>
  </w:endnote>
  <w:endnote w:type="continuationSeparator" w:id="0">
    <w:p w14:paraId="6F477C78" w14:textId="77777777" w:rsidR="009E780E" w:rsidRDefault="009E780E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56619" w14:textId="77777777"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EE8DA" wp14:editId="07777777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B9AA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14:paraId="66342374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1B4160B7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612BD" w14:textId="77777777" w:rsidR="009E780E" w:rsidRDefault="009E780E" w:rsidP="0040199A">
      <w:r>
        <w:separator/>
      </w:r>
    </w:p>
  </w:footnote>
  <w:footnote w:type="continuationSeparator" w:id="0">
    <w:p w14:paraId="71D7F1C2" w14:textId="77777777" w:rsidR="009E780E" w:rsidRDefault="009E780E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27F2C" w14:textId="4F4D25B1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246CCDA8" wp14:editId="07777777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0E6E10">
      <w:rPr>
        <w:rFonts w:ascii="Arial" w:hAnsi="Arial" w:cs="Arial"/>
        <w:noProof/>
      </w:rPr>
      <w:t>2020-03-08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23FF8"/>
    <w:multiLevelType w:val="hybridMultilevel"/>
    <w:tmpl w:val="C054E36E"/>
    <w:lvl w:ilvl="0" w:tplc="788CF44A">
      <w:start w:val="1"/>
      <w:numFmt w:val="decimal"/>
      <w:lvlText w:val="%1."/>
      <w:lvlJc w:val="left"/>
      <w:pPr>
        <w:ind w:left="720" w:hanging="360"/>
      </w:pPr>
    </w:lvl>
    <w:lvl w:ilvl="1" w:tplc="3CBA3160">
      <w:start w:val="1"/>
      <w:numFmt w:val="lowerLetter"/>
      <w:lvlText w:val="%2."/>
      <w:lvlJc w:val="left"/>
      <w:pPr>
        <w:ind w:left="1440" w:hanging="360"/>
      </w:pPr>
    </w:lvl>
    <w:lvl w:ilvl="2" w:tplc="86422A76">
      <w:start w:val="1"/>
      <w:numFmt w:val="lowerRoman"/>
      <w:lvlText w:val="%3."/>
      <w:lvlJc w:val="right"/>
      <w:pPr>
        <w:ind w:left="2160" w:hanging="180"/>
      </w:pPr>
    </w:lvl>
    <w:lvl w:ilvl="3" w:tplc="373C582A">
      <w:start w:val="1"/>
      <w:numFmt w:val="decimal"/>
      <w:lvlText w:val="%4."/>
      <w:lvlJc w:val="left"/>
      <w:pPr>
        <w:ind w:left="2880" w:hanging="360"/>
      </w:pPr>
    </w:lvl>
    <w:lvl w:ilvl="4" w:tplc="A2926290">
      <w:start w:val="1"/>
      <w:numFmt w:val="lowerLetter"/>
      <w:lvlText w:val="%5."/>
      <w:lvlJc w:val="left"/>
      <w:pPr>
        <w:ind w:left="3600" w:hanging="360"/>
      </w:pPr>
    </w:lvl>
    <w:lvl w:ilvl="5" w:tplc="8F74CFDE">
      <w:start w:val="1"/>
      <w:numFmt w:val="lowerRoman"/>
      <w:lvlText w:val="%6."/>
      <w:lvlJc w:val="right"/>
      <w:pPr>
        <w:ind w:left="4320" w:hanging="180"/>
      </w:pPr>
    </w:lvl>
    <w:lvl w:ilvl="6" w:tplc="1BE6C8C2">
      <w:start w:val="1"/>
      <w:numFmt w:val="decimal"/>
      <w:lvlText w:val="%7."/>
      <w:lvlJc w:val="left"/>
      <w:pPr>
        <w:ind w:left="5040" w:hanging="360"/>
      </w:pPr>
    </w:lvl>
    <w:lvl w:ilvl="7" w:tplc="745E94E6">
      <w:start w:val="1"/>
      <w:numFmt w:val="lowerLetter"/>
      <w:lvlText w:val="%8."/>
      <w:lvlJc w:val="left"/>
      <w:pPr>
        <w:ind w:left="5760" w:hanging="360"/>
      </w:pPr>
    </w:lvl>
    <w:lvl w:ilvl="8" w:tplc="D918FB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6E10"/>
    <w:rsid w:val="000E792F"/>
    <w:rsid w:val="00106681"/>
    <w:rsid w:val="0015723A"/>
    <w:rsid w:val="001B7D6F"/>
    <w:rsid w:val="001E169B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5C4925"/>
    <w:rsid w:val="005C4C6F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E780E"/>
    <w:rsid w:val="009F1495"/>
    <w:rsid w:val="00A3481E"/>
    <w:rsid w:val="00A35C22"/>
    <w:rsid w:val="00A4279F"/>
    <w:rsid w:val="00AE264A"/>
    <w:rsid w:val="00BB0073"/>
    <w:rsid w:val="00BB361A"/>
    <w:rsid w:val="00BD0EFC"/>
    <w:rsid w:val="00BE01AD"/>
    <w:rsid w:val="00C91DBC"/>
    <w:rsid w:val="00D1122E"/>
    <w:rsid w:val="00D21FA1"/>
    <w:rsid w:val="00D3066B"/>
    <w:rsid w:val="00E0644B"/>
    <w:rsid w:val="00E6341B"/>
    <w:rsid w:val="00E717F5"/>
    <w:rsid w:val="00E825B1"/>
    <w:rsid w:val="00ED020C"/>
    <w:rsid w:val="00EE4CC2"/>
    <w:rsid w:val="00F024FA"/>
    <w:rsid w:val="00F74ECA"/>
    <w:rsid w:val="00FC4B01"/>
    <w:rsid w:val="157CE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A2060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7D1E0-446A-4C56-8DA6-993B9E08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2020-03-06T13:15:00Z</cp:lastPrinted>
  <dcterms:created xsi:type="dcterms:W3CDTF">2020-03-08T09:58:00Z</dcterms:created>
  <dcterms:modified xsi:type="dcterms:W3CDTF">2020-03-08T09:58:00Z</dcterms:modified>
  <cp:contentStatus/>
</cp:coreProperties>
</file>